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81F6" w14:textId="77777777" w:rsidR="00C249A3" w:rsidRDefault="0007215A">
      <w:pPr>
        <w:widowControl w:val="0"/>
        <w:spacing w:line="240" w:lineRule="auto"/>
        <w:ind w:right="1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 wp14:anchorId="0C09EBA4" wp14:editId="73A19F15">
            <wp:simplePos x="0" y="0"/>
            <wp:positionH relativeFrom="page">
              <wp:posOffset>1162050</wp:posOffset>
            </wp:positionH>
            <wp:positionV relativeFrom="page">
              <wp:posOffset>647700</wp:posOffset>
            </wp:positionV>
            <wp:extent cx="766763" cy="76676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GSA Council Meeting </w:t>
      </w:r>
    </w:p>
    <w:p w14:paraId="50F5A105" w14:textId="77777777" w:rsidR="00C249A3" w:rsidRDefault="0007215A">
      <w:pPr>
        <w:widowControl w:val="0"/>
        <w:spacing w:before="12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CO-20221203 </w:t>
      </w:r>
    </w:p>
    <w:p w14:paraId="7A2F10CF" w14:textId="77777777" w:rsidR="00C249A3" w:rsidRDefault="0007215A">
      <w:pPr>
        <w:widowControl w:val="0"/>
        <w:spacing w:before="145" w:line="240" w:lineRule="auto"/>
        <w:ind w:right="2987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GSA Council Meeting Agenda </w:t>
      </w:r>
    </w:p>
    <w:p w14:paraId="7AA4C6CA" w14:textId="77777777" w:rsidR="00C249A3" w:rsidRDefault="0007215A">
      <w:pPr>
        <w:widowControl w:val="0"/>
        <w:spacing w:before="285" w:line="240" w:lineRule="auto"/>
        <w:ind w:left="11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 xml:space="preserve">Saturday, December 03rd, 2022 </w:t>
      </w:r>
    </w:p>
    <w:p w14:paraId="1E6B1B50" w14:textId="77777777" w:rsidR="00C249A3" w:rsidRDefault="0007215A">
      <w:pPr>
        <w:widowControl w:val="0"/>
        <w:spacing w:before="11" w:line="240" w:lineRule="auto"/>
        <w:ind w:left="11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</w:rPr>
        <w:t xml:space="preserve">6:00 PM to 09:30 PM </w:t>
      </w:r>
    </w:p>
    <w:p w14:paraId="0E037D25" w14:textId="77777777" w:rsidR="00C249A3" w:rsidRDefault="0007215A">
      <w:pPr>
        <w:widowControl w:val="0"/>
        <w:spacing w:before="11" w:line="240" w:lineRule="auto"/>
        <w:ind w:left="1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Venue: </w:t>
      </w:r>
      <w:r>
        <w:rPr>
          <w:rFonts w:ascii="Calibri" w:eastAsia="Calibri" w:hAnsi="Calibri" w:cs="Calibri"/>
        </w:rPr>
        <w:t>MB 14.250</w:t>
      </w:r>
    </w:p>
    <w:p w14:paraId="36E4A6F2" w14:textId="77777777" w:rsidR="00C249A3" w:rsidRDefault="0007215A">
      <w:pPr>
        <w:widowControl w:val="0"/>
        <w:spacing w:before="51" w:line="240" w:lineRule="auto"/>
        <w:ind w:right="23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9A46"/>
          <w:sz w:val="18"/>
          <w:szCs w:val="18"/>
        </w:rPr>
        <w:t xml:space="preserve">Save a tree. Please don't print unless it’s really necessary. </w:t>
      </w:r>
    </w:p>
    <w:p w14:paraId="7CE555B9" w14:textId="77777777" w:rsidR="00C249A3" w:rsidRDefault="0007215A">
      <w:pPr>
        <w:widowControl w:val="0"/>
        <w:spacing w:before="310" w:line="240" w:lineRule="auto"/>
        <w:ind w:left="1186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 Agenda: </w:t>
      </w:r>
    </w:p>
    <w:p w14:paraId="051682D0" w14:textId="61E098ED" w:rsidR="00C249A3" w:rsidRDefault="0007215A">
      <w:pPr>
        <w:widowControl w:val="0"/>
        <w:numPr>
          <w:ilvl w:val="0"/>
          <w:numId w:val="1"/>
        </w:numPr>
        <w:spacing w:before="13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 Sheet verification at 06:</w:t>
      </w:r>
      <w:r w:rsidR="008C365B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0 pm.</w:t>
      </w:r>
    </w:p>
    <w:p w14:paraId="0057950B" w14:textId="77777777" w:rsidR="008C365B" w:rsidRDefault="008C365B" w:rsidP="008C365B">
      <w:pPr>
        <w:widowControl w:val="0"/>
        <w:spacing w:before="13" w:line="240" w:lineRule="auto"/>
        <w:rPr>
          <w:rFonts w:ascii="Calibri" w:eastAsia="Calibri" w:hAnsi="Calibri" w:cs="Calibri"/>
        </w:rPr>
      </w:pPr>
    </w:p>
    <w:p w14:paraId="4BA5088E" w14:textId="7E0111AA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 to Order </w:t>
      </w:r>
    </w:p>
    <w:p w14:paraId="0A0FAE9B" w14:textId="38FFA3FB" w:rsidR="008C365B" w:rsidRDefault="008C365B" w:rsidP="008C365B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Called to order at 6:15PM</w:t>
      </w:r>
    </w:p>
    <w:p w14:paraId="42429A18" w14:textId="77777777" w:rsidR="008C365B" w:rsidRPr="008C365B" w:rsidRDefault="008C365B" w:rsidP="008C365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54602C2" w14:textId="5E130954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Adoption of the Agenda </w:t>
      </w:r>
    </w:p>
    <w:p w14:paraId="00209E51" w14:textId="6101FD04" w:rsidR="006E36C0" w:rsidRDefault="006E36C0" w:rsidP="008C365B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Departmental and Faculty funding allocation added to the agenda.</w:t>
      </w:r>
    </w:p>
    <w:p w14:paraId="24546DE7" w14:textId="77777777" w:rsidR="0071054A" w:rsidRPr="0071054A" w:rsidRDefault="0071054A" w:rsidP="0071054A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8C365B" w:rsidRPr="00E36A36" w14:paraId="345D9DD3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6CB67E5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</w:t>
            </w:r>
          </w:p>
        </w:tc>
      </w:tr>
      <w:tr w:rsidR="008C365B" w:rsidRPr="00E36A36" w14:paraId="58CFFED8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67C7522" w14:textId="77777777" w:rsidR="008C365B" w:rsidRPr="00A030C1" w:rsidRDefault="008C365B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FA645C8" w14:textId="278CC29F" w:rsidR="008C365B" w:rsidRPr="00A030C1" w:rsidRDefault="008C365B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adoption of agenda</w:t>
            </w:r>
          </w:p>
        </w:tc>
      </w:tr>
      <w:tr w:rsidR="008C365B" w:rsidRPr="00E36A36" w14:paraId="25733F18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E70819B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7D28E8AD" w14:textId="06C7C5E5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Navneet</w:t>
            </w:r>
          </w:p>
        </w:tc>
      </w:tr>
      <w:tr w:rsidR="008C365B" w:rsidRPr="00E36A36" w14:paraId="10CED1EB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51483424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5A051A4D" w14:textId="5B3E797E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8C365B" w:rsidRPr="00E36A36" w14:paraId="10319E1F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6957E4F5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6BF77ADF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8C365B" w:rsidRPr="00E36A36" w14:paraId="3297E187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A8BCE52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40770F6F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8C365B" w:rsidRPr="00E36A36" w14:paraId="455AB284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7B3C779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6F80EC1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3A3135F" w14:textId="77777777" w:rsidR="008C365B" w:rsidRDefault="008C365B" w:rsidP="008C365B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44033B6C" w14:textId="544E3FB8" w:rsidR="008C365B" w:rsidRDefault="0007215A" w:rsidP="008C365B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By-Elections Results</w:t>
      </w:r>
    </w:p>
    <w:p w14:paraId="58EF5706" w14:textId="3732725B" w:rsidR="008C365B" w:rsidRDefault="00A14250" w:rsidP="00A14250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 joined the meeting</w:t>
      </w:r>
      <w:r w:rsidR="00EB065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gave a brief about the by-elections</w:t>
      </w:r>
      <w:r w:rsidR="00EB0658">
        <w:rPr>
          <w:rFonts w:ascii="Calibri" w:eastAsia="Calibri" w:hAnsi="Calibri" w:cs="Calibri"/>
        </w:rPr>
        <w:t xml:space="preserve"> and left.</w:t>
      </w:r>
    </w:p>
    <w:p w14:paraId="0CD5A75F" w14:textId="7B171F58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11A68FB" w14:textId="2D3A4252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F0F152A" w14:textId="70ABA9C5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49CEFA5" w14:textId="13A230D6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0383571" w14:textId="176716A1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8DBEB83" w14:textId="57E6F64D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283CF86" w14:textId="25BD2292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3E3FB2D" w14:textId="3C27D9C5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FDA2E09" w14:textId="5024F672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50F51D3" w14:textId="27C2E066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A276D3C" w14:textId="77777777" w:rsidR="00D318D5" w:rsidRP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119F9C31" w14:textId="31EBD4C8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New Directors Introduction</w:t>
      </w:r>
    </w:p>
    <w:p w14:paraId="3F4EBB85" w14:textId="40BCA92B" w:rsidR="008C365B" w:rsidRDefault="008C365B" w:rsidP="008C365B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Akinyi</w:t>
      </w:r>
      <w:proofErr w:type="spellEnd"/>
      <w:r>
        <w:rPr>
          <w:rFonts w:ascii="Calibri" w:eastAsia="Calibri" w:hAnsi="Calibri" w:cs="Calibri"/>
        </w:rPr>
        <w:t xml:space="preserve">, Carlos, </w:t>
      </w:r>
      <w:proofErr w:type="spellStart"/>
      <w:r>
        <w:rPr>
          <w:rFonts w:ascii="Calibri" w:eastAsia="Calibri" w:hAnsi="Calibri" w:cs="Calibri"/>
        </w:rPr>
        <w:t>Negarsadat</w:t>
      </w:r>
      <w:proofErr w:type="spellEnd"/>
      <w:r>
        <w:rPr>
          <w:rFonts w:ascii="Calibri" w:eastAsia="Calibri" w:hAnsi="Calibri" w:cs="Calibri"/>
        </w:rPr>
        <w:t xml:space="preserve"> introduced the council.</w:t>
      </w:r>
    </w:p>
    <w:p w14:paraId="3CD57461" w14:textId="2559E913" w:rsidR="008C365B" w:rsidRDefault="008C365B" w:rsidP="008C365B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Executives introduced themselves to the new director</w:t>
      </w:r>
      <w:r w:rsidR="00EB065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</w:p>
    <w:p w14:paraId="0006491D" w14:textId="77777777" w:rsidR="008C365B" w:rsidRPr="008C365B" w:rsidRDefault="008C365B" w:rsidP="008C365B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8C365B" w:rsidRPr="00E36A36" w14:paraId="1345D594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1D3BEA6" w14:textId="6D13D98F" w:rsidR="008C365B" w:rsidRPr="00E36A36" w:rsidRDefault="008C365B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2</w:t>
            </w:r>
          </w:p>
        </w:tc>
      </w:tr>
      <w:tr w:rsidR="008C365B" w:rsidRPr="00E36A36" w14:paraId="7E677E63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91F381F" w14:textId="77777777" w:rsidR="008C365B" w:rsidRPr="00A030C1" w:rsidRDefault="008C365B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DB907A8" w14:textId="26215190" w:rsidR="008C365B" w:rsidRPr="00A030C1" w:rsidRDefault="008C365B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move to next agenda</w:t>
            </w:r>
          </w:p>
        </w:tc>
      </w:tr>
      <w:tr w:rsidR="008C365B" w:rsidRPr="00E36A36" w14:paraId="0D7A97FB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3688B4E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3CB52C8B" w14:textId="19921682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Tejaswani</w:t>
            </w:r>
            <w:proofErr w:type="spellEnd"/>
          </w:p>
        </w:tc>
      </w:tr>
      <w:tr w:rsidR="008C365B" w:rsidRPr="00E36A36" w14:paraId="337EFD9A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325369A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5AC7130" w14:textId="0250F43A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8C365B" w:rsidRPr="00E36A36" w14:paraId="6305A4CD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9D3DB82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F98C68B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8C365B" w:rsidRPr="00E36A36" w14:paraId="7EFDE030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A90324C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8E6880B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8C365B" w:rsidRPr="00E36A36" w14:paraId="7B3BFE2B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C8E9B9A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5F4610D" w14:textId="77777777" w:rsidR="008C365B" w:rsidRPr="00E36A36" w:rsidRDefault="008C365B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9DCA491" w14:textId="77777777" w:rsidR="008C365B" w:rsidRPr="008C365B" w:rsidRDefault="008C365B" w:rsidP="008C365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337B0AF" w14:textId="302B93F2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the November 06th</w:t>
      </w:r>
      <w:r>
        <w:rPr>
          <w:rFonts w:ascii="Calibri" w:eastAsia="Calibri" w:hAnsi="Calibri" w:cs="Calibri"/>
          <w:color w:val="FF0000"/>
        </w:rPr>
        <w:t xml:space="preserve"> </w:t>
      </w:r>
      <w:r w:rsidR="009D22C5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ouncil </w:t>
      </w:r>
      <w:r w:rsidR="009D22C5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eeting </w:t>
      </w:r>
      <w:r w:rsidR="009D22C5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inutes </w:t>
      </w:r>
    </w:p>
    <w:p w14:paraId="076BC08C" w14:textId="6E6578E8" w:rsidR="008C365B" w:rsidRDefault="009D22C5" w:rsidP="008C365B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council directors approved the November Meeting Minutes</w:t>
      </w:r>
    </w:p>
    <w:p w14:paraId="45DC48B4" w14:textId="77777777" w:rsidR="009D22C5" w:rsidRPr="009D22C5" w:rsidRDefault="009D22C5" w:rsidP="009D22C5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9D22C5" w:rsidRPr="00E36A36" w14:paraId="01EC371B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A3E4510" w14:textId="418F9D82" w:rsidR="009D22C5" w:rsidRPr="00E36A36" w:rsidRDefault="009D22C5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3</w:t>
            </w:r>
          </w:p>
        </w:tc>
      </w:tr>
      <w:tr w:rsidR="009D22C5" w:rsidRPr="00E36A36" w14:paraId="67CB88B8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E0AB470" w14:textId="77777777" w:rsidR="009D22C5" w:rsidRPr="00A030C1" w:rsidRDefault="009D22C5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BB91E48" w14:textId="77777777" w:rsidR="009D22C5" w:rsidRPr="00A030C1" w:rsidRDefault="009D22C5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move to next agenda</w:t>
            </w:r>
          </w:p>
        </w:tc>
      </w:tr>
      <w:tr w:rsidR="009D22C5" w:rsidRPr="00E36A36" w14:paraId="5A11D222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648EF83" w14:textId="77777777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371920F3" w14:textId="19F2AAA4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  <w:proofErr w:type="spellEnd"/>
          </w:p>
        </w:tc>
      </w:tr>
      <w:tr w:rsidR="009D22C5" w:rsidRPr="00E36A36" w14:paraId="67ECEF98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8B7439B" w14:textId="77777777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9A988AC" w14:textId="7C65F498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Sridharan</w:t>
            </w:r>
          </w:p>
        </w:tc>
      </w:tr>
      <w:tr w:rsidR="009D22C5" w:rsidRPr="00E36A36" w14:paraId="0C58DA50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7B09481" w14:textId="77777777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C3DDD20" w14:textId="77777777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9D22C5" w:rsidRPr="00E36A36" w14:paraId="371B9562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7BBDFB1" w14:textId="77777777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D815EB9" w14:textId="77777777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9D22C5" w:rsidRPr="00E36A36" w14:paraId="05481852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83E9097" w14:textId="77777777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33DCF57" w14:textId="77777777" w:rsidR="009D22C5" w:rsidRPr="00E36A36" w:rsidRDefault="009D22C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703D67D2" w14:textId="57DE88FC" w:rsidR="00D318D5" w:rsidRDefault="00D318D5" w:rsidP="008C365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F3A0D68" w14:textId="41210ACD" w:rsidR="00D318D5" w:rsidRDefault="00D318D5" w:rsidP="008C365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BA820E8" w14:textId="6C03343A" w:rsidR="00D318D5" w:rsidRDefault="00D318D5" w:rsidP="008C365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1F78E01" w14:textId="210F9CCC" w:rsidR="00D318D5" w:rsidRDefault="00D318D5" w:rsidP="008C365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EFF0F2E" w14:textId="77777777" w:rsidR="00D318D5" w:rsidRDefault="00D318D5" w:rsidP="008C365B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A81FBD8" w14:textId="77777777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executive and committee reports </w:t>
      </w:r>
    </w:p>
    <w:p w14:paraId="67A7783D" w14:textId="77777777" w:rsidR="00C249A3" w:rsidRDefault="0007215A">
      <w:pPr>
        <w:widowControl w:val="0"/>
        <w:spacing w:before="11" w:line="240" w:lineRule="auto"/>
        <w:ind w:left="11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Executive monthly reports:</w:t>
      </w:r>
      <w:r>
        <w:rPr>
          <w:rFonts w:ascii="Calibri" w:eastAsia="Calibri" w:hAnsi="Calibri" w:cs="Calibri"/>
        </w:rPr>
        <w:t xml:space="preserve"> </w:t>
      </w:r>
    </w:p>
    <w:p w14:paraId="1EBCB638" w14:textId="77777777" w:rsidR="00C249A3" w:rsidRDefault="0007215A">
      <w:pPr>
        <w:widowControl w:val="0"/>
        <w:numPr>
          <w:ilvl w:val="1"/>
          <w:numId w:val="1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 </w:t>
      </w:r>
    </w:p>
    <w:p w14:paraId="48A75810" w14:textId="77777777" w:rsidR="00C249A3" w:rsidRDefault="0007215A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Internal </w:t>
      </w:r>
    </w:p>
    <w:p w14:paraId="56EA2FDC" w14:textId="77777777" w:rsidR="00C249A3" w:rsidRDefault="0007215A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External </w:t>
      </w:r>
    </w:p>
    <w:p w14:paraId="713AE0C9" w14:textId="77777777" w:rsidR="00C249A3" w:rsidRDefault="0007215A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VP Academic and Advocacy </w:t>
      </w:r>
    </w:p>
    <w:p w14:paraId="7ACE855D" w14:textId="77777777" w:rsidR="00C249A3" w:rsidRDefault="0007215A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VP Mobilization</w:t>
      </w:r>
    </w:p>
    <w:p w14:paraId="5FDF34D9" w14:textId="77777777" w:rsidR="00C249A3" w:rsidRDefault="0007215A">
      <w:pPr>
        <w:widowControl w:val="0"/>
        <w:spacing w:before="52" w:line="240" w:lineRule="auto"/>
        <w:ind w:left="1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>Committee monthly reports:</w:t>
      </w:r>
      <w:r>
        <w:rPr>
          <w:rFonts w:ascii="Calibri" w:eastAsia="Calibri" w:hAnsi="Calibri" w:cs="Calibri"/>
        </w:rPr>
        <w:t xml:space="preserve"> </w:t>
      </w:r>
    </w:p>
    <w:p w14:paraId="10FB509C" w14:textId="77777777" w:rsidR="00C249A3" w:rsidRDefault="0007215A">
      <w:pPr>
        <w:widowControl w:val="0"/>
        <w:numPr>
          <w:ilvl w:val="1"/>
          <w:numId w:val="2"/>
        </w:numPr>
        <w:spacing w:before="52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Appointments committee </w:t>
      </w:r>
    </w:p>
    <w:p w14:paraId="14503A1B" w14:textId="77777777" w:rsidR="00C249A3" w:rsidRDefault="0007215A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Hiring committee </w:t>
      </w:r>
    </w:p>
    <w:p w14:paraId="64D1D195" w14:textId="77777777" w:rsidR="00C249A3" w:rsidRDefault="0007215A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Budget and funding committee </w:t>
      </w:r>
    </w:p>
    <w:p w14:paraId="60622EAC" w14:textId="1ABAF7A8" w:rsidR="00C249A3" w:rsidRDefault="0007215A">
      <w:pPr>
        <w:widowControl w:val="0"/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Life Committee</w:t>
      </w:r>
    </w:p>
    <w:p w14:paraId="11BBAE64" w14:textId="77777777" w:rsidR="009D22C5" w:rsidRDefault="009D22C5" w:rsidP="009D22C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1DF1076" w14:textId="224D1244" w:rsidR="009D22C5" w:rsidRDefault="009D22C5" w:rsidP="009D22C5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on hours put in by executive’s requirement </w:t>
      </w:r>
      <w:r w:rsidR="00FF432C">
        <w:rPr>
          <w:rFonts w:ascii="Calibri" w:eastAsia="Calibri" w:hAnsi="Calibri" w:cs="Calibri"/>
        </w:rPr>
        <w:t>as per</w:t>
      </w:r>
      <w:r>
        <w:rPr>
          <w:rFonts w:ascii="Calibri" w:eastAsia="Calibri" w:hAnsi="Calibri" w:cs="Calibri"/>
        </w:rPr>
        <w:t xml:space="preserve"> </w:t>
      </w:r>
      <w:r w:rsidR="00FF432C">
        <w:rPr>
          <w:rFonts w:ascii="Calibri" w:eastAsia="Calibri" w:hAnsi="Calibri" w:cs="Calibri"/>
        </w:rPr>
        <w:t>policies</w:t>
      </w:r>
      <w:r>
        <w:rPr>
          <w:rFonts w:ascii="Calibri" w:eastAsia="Calibri" w:hAnsi="Calibri" w:cs="Calibri"/>
        </w:rPr>
        <w:t>.</w:t>
      </w:r>
    </w:p>
    <w:p w14:paraId="3653DC2F" w14:textId="04E5458C" w:rsidR="009D22C5" w:rsidRDefault="009D22C5" w:rsidP="009D22C5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 briefed about the </w:t>
      </w:r>
      <w:r w:rsidR="00091212">
        <w:rPr>
          <w:rFonts w:ascii="Calibri" w:eastAsia="Calibri" w:hAnsi="Calibri" w:cs="Calibri"/>
        </w:rPr>
        <w:t xml:space="preserve">policy compliant </w:t>
      </w:r>
      <w:r>
        <w:rPr>
          <w:rFonts w:ascii="Calibri" w:eastAsia="Calibri" w:hAnsi="Calibri" w:cs="Calibri"/>
        </w:rPr>
        <w:t>approv</w:t>
      </w:r>
      <w:r w:rsidR="00FF432C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procedures regarding report and bursary.</w:t>
      </w:r>
    </w:p>
    <w:p w14:paraId="008C757B" w14:textId="48B7C633" w:rsidR="009D22C5" w:rsidRDefault="009D22C5" w:rsidP="009D22C5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Standard format requested for all </w:t>
      </w:r>
      <w:r w:rsidR="00A14250">
        <w:rPr>
          <w:rFonts w:ascii="Calibri" w:eastAsia="Calibri" w:hAnsi="Calibri" w:cs="Calibri"/>
        </w:rPr>
        <w:t xml:space="preserve">executive </w:t>
      </w:r>
      <w:r>
        <w:rPr>
          <w:rFonts w:ascii="Calibri" w:eastAsia="Calibri" w:hAnsi="Calibri" w:cs="Calibri"/>
        </w:rPr>
        <w:t>reports</w:t>
      </w:r>
      <w:r w:rsidR="00A14250">
        <w:rPr>
          <w:rFonts w:ascii="Calibri" w:eastAsia="Calibri" w:hAnsi="Calibri" w:cs="Calibri"/>
        </w:rPr>
        <w:t>.</w:t>
      </w:r>
    </w:p>
    <w:p w14:paraId="4D3B5C7B" w14:textId="1E63590B" w:rsidR="00A14250" w:rsidRDefault="00A14250" w:rsidP="009D22C5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council members approved the executive monthly committee</w:t>
      </w:r>
      <w:r w:rsidR="00091212">
        <w:rPr>
          <w:rFonts w:ascii="Calibri" w:eastAsia="Calibri" w:hAnsi="Calibri" w:cs="Calibri"/>
        </w:rPr>
        <w:t xml:space="preserve"> reports.</w:t>
      </w:r>
    </w:p>
    <w:p w14:paraId="64CEEA35" w14:textId="3DAC47E0" w:rsidR="009D22C5" w:rsidRDefault="009D22C5" w:rsidP="009D22C5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A14250" w:rsidRPr="00E36A36" w14:paraId="18BA78FD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AC66918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4</w:t>
            </w:r>
          </w:p>
        </w:tc>
      </w:tr>
      <w:tr w:rsidR="00A14250" w:rsidRPr="00E36A36" w14:paraId="757716A9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4C04F63" w14:textId="77777777" w:rsidR="00A14250" w:rsidRPr="00A030C1" w:rsidRDefault="00A14250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0B25BC3" w14:textId="77777777" w:rsidR="00A14250" w:rsidRPr="00A030C1" w:rsidRDefault="00A14250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move to next agenda</w:t>
            </w:r>
          </w:p>
        </w:tc>
      </w:tr>
      <w:tr w:rsidR="00A14250" w:rsidRPr="00E36A36" w14:paraId="396BA623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4AD54E4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389EA6A4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Harman</w:t>
            </w:r>
          </w:p>
        </w:tc>
      </w:tr>
      <w:tr w:rsidR="00A14250" w:rsidRPr="00E36A36" w14:paraId="743B832D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1D16E45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0A8039F1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  <w:proofErr w:type="spellEnd"/>
          </w:p>
        </w:tc>
      </w:tr>
      <w:tr w:rsidR="00A14250" w:rsidRPr="00E36A36" w14:paraId="6A7D6A08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2A245121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E493B86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A14250" w:rsidRPr="00E36A36" w14:paraId="5317490F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8599364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4F783F0A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A14250" w:rsidRPr="00E36A36" w14:paraId="4AAF9407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F5AA9E7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434DA83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2C7D90C" w14:textId="77777777" w:rsidR="00D318D5" w:rsidRDefault="00D318D5" w:rsidP="009D22C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1A56BC1" w14:textId="1133926B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the executives’ bursary </w:t>
      </w:r>
    </w:p>
    <w:p w14:paraId="0284BC9D" w14:textId="17A686ED" w:rsidR="00A14250" w:rsidRDefault="00A14250" w:rsidP="00A1425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 w:rsidRPr="00A14250">
        <w:rPr>
          <w:rFonts w:ascii="Calibri" w:eastAsia="Calibri" w:hAnsi="Calibri" w:cs="Calibri"/>
        </w:rPr>
        <w:t xml:space="preserve">Voting for </w:t>
      </w:r>
      <w:r w:rsidR="00EA610D">
        <w:rPr>
          <w:rFonts w:ascii="Calibri" w:eastAsia="Calibri" w:hAnsi="Calibri" w:cs="Calibri"/>
        </w:rPr>
        <w:t>executive’s bursary in accordance with new procedure.</w:t>
      </w:r>
    </w:p>
    <w:p w14:paraId="021F7DA1" w14:textId="7DC7900E" w:rsidR="00EA610D" w:rsidRDefault="00EA610D" w:rsidP="00A14250">
      <w:pPr>
        <w:pStyle w:val="ListParagraph"/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executives’ bursaries were approved in entirety.</w:t>
      </w:r>
    </w:p>
    <w:p w14:paraId="47A8998B" w14:textId="77777777" w:rsidR="00EA610D" w:rsidRPr="00EA610D" w:rsidRDefault="00EA610D" w:rsidP="00EA610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A14250" w:rsidRPr="00E36A36" w14:paraId="07EED7AB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E0599ED" w14:textId="7B11B8BB" w:rsidR="00A14250" w:rsidRPr="00E36A36" w:rsidRDefault="00A14250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5</w:t>
            </w:r>
          </w:p>
        </w:tc>
      </w:tr>
      <w:tr w:rsidR="00A14250" w:rsidRPr="00E36A36" w14:paraId="76F1708D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0D461EE" w14:textId="77777777" w:rsidR="00A14250" w:rsidRPr="00A030C1" w:rsidRDefault="00A14250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EBDEB1D" w14:textId="2F16FFFB" w:rsidR="00A14250" w:rsidRPr="00A030C1" w:rsidRDefault="00A14250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</w:t>
            </w:r>
            <w:r w:rsidR="00EA610D">
              <w:rPr>
                <w:rFonts w:ascii="Gill Sans MT" w:eastAsia="Times New Roman" w:hAnsi="Gill Sans MT" w:cs="Times New Roman"/>
                <w:lang w:eastAsia="en-CA"/>
              </w:rPr>
              <w:t>adjourn meeting for a break</w:t>
            </w:r>
          </w:p>
        </w:tc>
      </w:tr>
      <w:tr w:rsidR="00A14250" w:rsidRPr="00E36A36" w14:paraId="1006D9AB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777DA32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3BFA6524" w14:textId="1FF9D785" w:rsidR="00A14250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Sarah-Doreen</w:t>
            </w:r>
          </w:p>
        </w:tc>
      </w:tr>
      <w:tr w:rsidR="00A14250" w:rsidRPr="00E36A36" w14:paraId="00E776F9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1D92273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320B91DC" w14:textId="1B112BDD" w:rsidR="00A14250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Akinyi</w:t>
            </w:r>
            <w:proofErr w:type="spellEnd"/>
          </w:p>
        </w:tc>
      </w:tr>
      <w:tr w:rsidR="00A14250" w:rsidRPr="00E36A36" w14:paraId="7D7383C8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4ACBDDF6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A0F065B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A14250" w:rsidRPr="00E36A36" w14:paraId="10E9B840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3938EBC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ED79E88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A14250" w:rsidRPr="00E36A36" w14:paraId="0027C816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14E37DA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0C1A6C5" w14:textId="77777777" w:rsidR="00A14250" w:rsidRPr="00E36A36" w:rsidRDefault="00A1425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471D503" w14:textId="3860B26B" w:rsidR="00A14250" w:rsidRDefault="00A14250" w:rsidP="00A14250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EA610D" w:rsidRPr="00E36A36" w14:paraId="0D8632BD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309797B" w14:textId="0EACEA4F" w:rsidR="00EA610D" w:rsidRPr="00E36A36" w:rsidRDefault="00EA610D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lastRenderedPageBreak/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6</w:t>
            </w:r>
          </w:p>
        </w:tc>
      </w:tr>
      <w:tr w:rsidR="00EA610D" w:rsidRPr="00E36A36" w14:paraId="1C620219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05521F9" w14:textId="77777777" w:rsidR="00EA610D" w:rsidRPr="00A030C1" w:rsidRDefault="00EA610D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D0538D5" w14:textId="7C51C41B" w:rsidR="00EA610D" w:rsidRPr="00A030C1" w:rsidRDefault="00EA610D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call meeting back to order</w:t>
            </w:r>
          </w:p>
        </w:tc>
      </w:tr>
      <w:tr w:rsidR="00EA610D" w:rsidRPr="00E36A36" w14:paraId="162A245F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6F72DD4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3A6196D" w14:textId="2E943D56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Sarah-Doreen</w:t>
            </w:r>
          </w:p>
        </w:tc>
      </w:tr>
      <w:tr w:rsidR="00EA610D" w:rsidRPr="00E36A36" w14:paraId="6F31FB00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69C205B5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5361EF9B" w14:textId="6A24348D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Carlos</w:t>
            </w:r>
          </w:p>
        </w:tc>
      </w:tr>
      <w:tr w:rsidR="00EA610D" w:rsidRPr="00E36A36" w14:paraId="35105506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6B772C34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55E7B4CF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EA610D" w:rsidRPr="00E36A36" w14:paraId="64A78B75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4E9A8944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990D77D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EA610D" w:rsidRPr="00E36A36" w14:paraId="4087D94B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A9DF86D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695016CE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  <w:tr w:rsidR="00EA610D" w:rsidRPr="00E36A36" w14:paraId="30FAE307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9522FA8" w14:textId="5C6CA71B" w:rsidR="00EA610D" w:rsidRPr="00E36A36" w:rsidRDefault="00EA610D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7</w:t>
            </w:r>
          </w:p>
        </w:tc>
      </w:tr>
      <w:tr w:rsidR="00EA610D" w:rsidRPr="00E36A36" w14:paraId="5182CB23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3E43E02" w14:textId="77777777" w:rsidR="00EA610D" w:rsidRPr="00A030C1" w:rsidRDefault="00EA610D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62B986A" w14:textId="47C98547" w:rsidR="00EA610D" w:rsidRPr="00A030C1" w:rsidRDefault="00EA610D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EA610D" w:rsidRPr="00E36A36" w14:paraId="380839D1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1B7D323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242B9BE4" w14:textId="4BB4E3A1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  <w:proofErr w:type="spellEnd"/>
          </w:p>
        </w:tc>
      </w:tr>
      <w:tr w:rsidR="00EA610D" w:rsidRPr="00E36A36" w14:paraId="77CD5FFC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E9EE569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0D3C8DC" w14:textId="2F80E894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EA610D" w:rsidRPr="00E36A36" w14:paraId="4583EE66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CE82C01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11ECD3BF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EA610D" w:rsidRPr="00E36A36" w14:paraId="2180D5E5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15D98BE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EB99B20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EA610D" w:rsidRPr="00E36A36" w14:paraId="0D242733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69A7FAA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502095EB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22D0959" w14:textId="77777777" w:rsidR="00EA610D" w:rsidRDefault="00EA610D" w:rsidP="00A14250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2239AD7" w14:textId="5AF67386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Concordia Daycare Petition Mobilization</w:t>
      </w:r>
    </w:p>
    <w:p w14:paraId="3BBAC63A" w14:textId="1364F9EF" w:rsidR="00EA610D" w:rsidRPr="00DA6BD8" w:rsidRDefault="00EA610D" w:rsidP="00DA6BD8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 w:rsidRPr="00DA6BD8">
        <w:rPr>
          <w:rFonts w:ascii="Calibri" w:eastAsia="Calibri" w:hAnsi="Calibri" w:cs="Calibri"/>
        </w:rPr>
        <w:t>Petition Mobilization is not required anymore as Concordia</w:t>
      </w:r>
      <w:r w:rsidR="002E56AE">
        <w:rPr>
          <w:rFonts w:ascii="Calibri" w:eastAsia="Calibri" w:hAnsi="Calibri" w:cs="Calibri"/>
        </w:rPr>
        <w:t xml:space="preserve"> University</w:t>
      </w:r>
      <w:r w:rsidRPr="00DA6BD8">
        <w:rPr>
          <w:rFonts w:ascii="Calibri" w:eastAsia="Calibri" w:hAnsi="Calibri" w:cs="Calibri"/>
        </w:rPr>
        <w:t xml:space="preserve"> has agreed to extend the daycare till 2025.</w:t>
      </w:r>
    </w:p>
    <w:p w14:paraId="4F1D693B" w14:textId="75AF6EBC" w:rsidR="00EA610D" w:rsidRPr="00EA610D" w:rsidRDefault="00EA610D" w:rsidP="00EA610D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importance </w:t>
      </w:r>
      <w:r w:rsidR="002E56AE">
        <w:rPr>
          <w:rFonts w:ascii="Calibri" w:eastAsia="Calibri" w:hAnsi="Calibri" w:cs="Calibri"/>
        </w:rPr>
        <w:t xml:space="preserve">of this daycare </w:t>
      </w:r>
      <w:r>
        <w:rPr>
          <w:rFonts w:ascii="Calibri" w:eastAsia="Calibri" w:hAnsi="Calibri" w:cs="Calibri"/>
        </w:rPr>
        <w:t xml:space="preserve">will be </w:t>
      </w:r>
      <w:r w:rsidR="00DA6BD8">
        <w:rPr>
          <w:rFonts w:ascii="Calibri" w:eastAsia="Calibri" w:hAnsi="Calibri" w:cs="Calibri"/>
        </w:rPr>
        <w:t>conveyed to next mandate.</w:t>
      </w:r>
    </w:p>
    <w:p w14:paraId="43CA6783" w14:textId="46F1ECA6" w:rsidR="00EA610D" w:rsidRDefault="00EA610D" w:rsidP="00EA610D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EA610D" w:rsidRPr="00E36A36" w14:paraId="5B54AC94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3C8042A" w14:textId="4CE1D275" w:rsidR="00EA610D" w:rsidRPr="00E36A36" w:rsidRDefault="00EA610D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08</w:t>
            </w:r>
          </w:p>
        </w:tc>
      </w:tr>
      <w:tr w:rsidR="00EA610D" w:rsidRPr="00E36A36" w14:paraId="59D29FB2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A6D8434" w14:textId="77777777" w:rsidR="00EA610D" w:rsidRPr="00A030C1" w:rsidRDefault="00EA610D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675A1F2" w14:textId="77777777" w:rsidR="00EA610D" w:rsidRPr="00A030C1" w:rsidRDefault="00EA610D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EA610D" w:rsidRPr="00E36A36" w14:paraId="12F0B6C2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0456741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196D832" w14:textId="14994BE0" w:rsidR="00EA610D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EA610D" w:rsidRPr="00E36A36" w14:paraId="1E9AC499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79FE1FE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0BAD9E33" w14:textId="7B6FBF7E" w:rsidR="00EA610D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Gifty</w:t>
            </w:r>
            <w:proofErr w:type="spellEnd"/>
          </w:p>
        </w:tc>
      </w:tr>
      <w:tr w:rsidR="00EA610D" w:rsidRPr="00E36A36" w14:paraId="1CB24B77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274F2A8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B8DDF09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EA610D" w:rsidRPr="00E36A36" w14:paraId="34F77416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F05DCFB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EFB97B3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EA610D" w:rsidRPr="00E36A36" w14:paraId="3E6F9D68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42D4377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2781ED0C" w14:textId="77777777" w:rsidR="00EA610D" w:rsidRPr="00E36A36" w:rsidRDefault="00EA610D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AF7E7C6" w14:textId="09124B33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GSA Winter Career fair</w:t>
      </w:r>
    </w:p>
    <w:p w14:paraId="1DDB91E9" w14:textId="3B25B205" w:rsidR="00DA6BD8" w:rsidRDefault="00DA6BD8" w:rsidP="00DA6BD8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Mobilization plans and event details were introduced to council.</w:t>
      </w:r>
    </w:p>
    <w:p w14:paraId="535CBF9C" w14:textId="7E5CCAC0" w:rsidR="00DA6BD8" w:rsidRDefault="00DA6BD8" w:rsidP="00DA6BD8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 to the huge scale of the event</w:t>
      </w:r>
      <w:r w:rsidRPr="00DA6BD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council directors were encouraged to participate.</w:t>
      </w:r>
    </w:p>
    <w:p w14:paraId="67FF194E" w14:textId="77777777" w:rsidR="00DA6BD8" w:rsidRPr="00DA6BD8" w:rsidRDefault="00DA6BD8" w:rsidP="00DA6BD8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A6BD8" w:rsidRPr="00E36A36" w14:paraId="3BD0F726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E4C2FC2" w14:textId="0E53B51D" w:rsidR="00DA6BD8" w:rsidRPr="00E36A36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-0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9</w:t>
            </w:r>
          </w:p>
        </w:tc>
      </w:tr>
      <w:tr w:rsidR="00DA6BD8" w:rsidRPr="00E36A36" w14:paraId="1CFE5A15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AA64631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7DFBA64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DA6BD8" w:rsidRPr="00E36A36" w14:paraId="1BECF653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4D2A39B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7FDB5230" w14:textId="3D30ABE3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Tejaswani</w:t>
            </w:r>
            <w:proofErr w:type="spellEnd"/>
          </w:p>
        </w:tc>
      </w:tr>
      <w:tr w:rsidR="00DA6BD8" w:rsidRPr="00E36A36" w14:paraId="3468078F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6CB27D6E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1682D668" w14:textId="48628ED8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Tuly</w:t>
            </w:r>
            <w:proofErr w:type="spellEnd"/>
          </w:p>
        </w:tc>
      </w:tr>
      <w:tr w:rsidR="00DA6BD8" w:rsidRPr="00E36A36" w14:paraId="427830B3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5F6C022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635A142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A6BD8" w:rsidRPr="00E36A36" w14:paraId="197E5E50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7F1270F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197430BC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A6BD8" w:rsidRPr="00E36A36" w14:paraId="0BFE41CF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FF4D784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0EFC9C20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4D5418E7" w14:textId="77777777" w:rsidR="00DA6BD8" w:rsidRDefault="00DA6BD8" w:rsidP="00DA6BD8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33835D37" w14:textId="366E4195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Goodies for student leaders and </w:t>
      </w:r>
      <w:r>
        <w:rPr>
          <w:rFonts w:ascii="Calibri" w:eastAsia="Calibri" w:hAnsi="Calibri" w:cs="Calibri"/>
        </w:rPr>
        <w:t>students</w:t>
      </w:r>
    </w:p>
    <w:p w14:paraId="381AB7FA" w14:textId="11AA6499" w:rsidR="00DA6BD8" w:rsidRDefault="00DA6BD8" w:rsidP="00DA6BD8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Input for </w:t>
      </w:r>
      <w:r w:rsidR="00DB16B5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oodie</w:t>
      </w:r>
      <w:r w:rsidR="006E36C0">
        <w:rPr>
          <w:rFonts w:ascii="Calibri" w:eastAsia="Calibri" w:hAnsi="Calibri" w:cs="Calibri"/>
        </w:rPr>
        <w:t xml:space="preserve"> </w:t>
      </w:r>
      <w:r w:rsidR="002E56AE">
        <w:rPr>
          <w:rFonts w:ascii="Calibri" w:eastAsia="Calibri" w:hAnsi="Calibri" w:cs="Calibri"/>
        </w:rPr>
        <w:t>manufacturing</w:t>
      </w:r>
      <w:r>
        <w:rPr>
          <w:rFonts w:ascii="Calibri" w:eastAsia="Calibri" w:hAnsi="Calibri" w:cs="Calibri"/>
        </w:rPr>
        <w:t xml:space="preserve"> sought from new council members.</w:t>
      </w:r>
    </w:p>
    <w:p w14:paraId="0643A284" w14:textId="6B73BE98" w:rsidR="00DB16B5" w:rsidRPr="00DB16B5" w:rsidRDefault="00DA6BD8" w:rsidP="00DB16B5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DB16B5">
        <w:rPr>
          <w:rFonts w:ascii="Calibri" w:eastAsia="Calibri" w:hAnsi="Calibri" w:cs="Calibri"/>
        </w:rPr>
        <w:t xml:space="preserve">Idea for </w:t>
      </w:r>
      <w:r w:rsidR="00DB16B5" w:rsidRPr="00DB16B5">
        <w:rPr>
          <w:rFonts w:ascii="Calibri" w:eastAsia="Calibri" w:hAnsi="Calibri" w:cs="Calibri"/>
        </w:rPr>
        <w:t>subsidized hoodies</w:t>
      </w:r>
      <w:r w:rsidRPr="00DB16B5">
        <w:rPr>
          <w:rFonts w:ascii="Calibri" w:eastAsia="Calibri" w:hAnsi="Calibri" w:cs="Calibri"/>
        </w:rPr>
        <w:t xml:space="preserve"> for students</w:t>
      </w:r>
      <w:r w:rsidR="00DB16B5" w:rsidRPr="00DB16B5">
        <w:rPr>
          <w:rFonts w:ascii="Calibri" w:eastAsia="Calibri" w:hAnsi="Calibri" w:cs="Calibri"/>
        </w:rPr>
        <w:t xml:space="preserve"> (similar to the last mandate)</w:t>
      </w:r>
      <w:r w:rsidRPr="00DB16B5">
        <w:rPr>
          <w:rFonts w:ascii="Calibri" w:eastAsia="Calibri" w:hAnsi="Calibri" w:cs="Calibri"/>
        </w:rPr>
        <w:t xml:space="preserve"> was introduced to the council</w:t>
      </w:r>
      <w:r w:rsidR="006E36C0">
        <w:rPr>
          <w:rFonts w:ascii="Calibri" w:eastAsia="Calibri" w:hAnsi="Calibri" w:cs="Calibri"/>
        </w:rPr>
        <w:t>, h</w:t>
      </w:r>
      <w:r w:rsidR="00DB16B5" w:rsidRPr="00DB16B5">
        <w:rPr>
          <w:rFonts w:ascii="Calibri" w:eastAsia="Calibri" w:hAnsi="Calibri" w:cs="Calibri"/>
        </w:rPr>
        <w:t xml:space="preserve">oodie contract </w:t>
      </w:r>
      <w:r w:rsidR="006E36C0">
        <w:rPr>
          <w:rFonts w:ascii="Calibri" w:eastAsia="Calibri" w:hAnsi="Calibri" w:cs="Calibri"/>
        </w:rPr>
        <w:t xml:space="preserve">will be given </w:t>
      </w:r>
      <w:r w:rsidR="00DB16B5" w:rsidRPr="00DB16B5">
        <w:rPr>
          <w:rFonts w:ascii="Calibri" w:eastAsia="Calibri" w:hAnsi="Calibri" w:cs="Calibri"/>
        </w:rPr>
        <w:t>to same vendor as that for goodie for student leader.</w:t>
      </w:r>
    </w:p>
    <w:p w14:paraId="49B44AEA" w14:textId="5DACDEE7" w:rsidR="00DB16B5" w:rsidRPr="00DB16B5" w:rsidRDefault="00DB16B5" w:rsidP="00DB16B5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Voting to initiate the process for Hoodie for student was proposed.</w:t>
      </w:r>
    </w:p>
    <w:p w14:paraId="11F1B11B" w14:textId="77777777" w:rsidR="006E36C0" w:rsidRDefault="00DA6BD8" w:rsidP="00DA6BD8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Voting was </w:t>
      </w:r>
      <w:r w:rsidR="006E36C0">
        <w:rPr>
          <w:rFonts w:ascii="Calibri" w:eastAsia="Calibri" w:hAnsi="Calibri" w:cs="Calibri"/>
        </w:rPr>
        <w:t>initiated.</w:t>
      </w:r>
    </w:p>
    <w:p w14:paraId="66F4990E" w14:textId="29A1C450" w:rsidR="00DA6BD8" w:rsidRDefault="00DB16B5" w:rsidP="00DA6BD8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 council directors approved it</w:t>
      </w:r>
      <w:r w:rsidR="006E36C0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1 director abstain</w:t>
      </w:r>
      <w:r w:rsidR="006E36C0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>.</w:t>
      </w:r>
    </w:p>
    <w:p w14:paraId="31FC40D4" w14:textId="53CBCDC4" w:rsidR="00DB16B5" w:rsidRDefault="007537F3" w:rsidP="00DA6BD8">
      <w:pPr>
        <w:pStyle w:val="ListParagraph"/>
        <w:widowControl w:val="0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Importance</w:t>
      </w:r>
      <w:r w:rsidR="00DB16B5">
        <w:rPr>
          <w:rFonts w:ascii="Calibri" w:eastAsia="Calibri" w:hAnsi="Calibri" w:cs="Calibri"/>
        </w:rPr>
        <w:t xml:space="preserve"> on confidentiality was emphasized so that proper and unbiased planning can be carried out.</w:t>
      </w:r>
    </w:p>
    <w:p w14:paraId="3F73D155" w14:textId="77777777" w:rsidR="00DA6BD8" w:rsidRPr="00DA6BD8" w:rsidRDefault="00DA6BD8" w:rsidP="00DA6BD8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A6BD8" w:rsidRPr="00E36A36" w14:paraId="66CBDDBA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991508C" w14:textId="2ADD010B" w:rsidR="00DA6BD8" w:rsidRPr="00E36A36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10</w:t>
            </w:r>
          </w:p>
        </w:tc>
      </w:tr>
      <w:tr w:rsidR="00DA6BD8" w:rsidRPr="00E36A36" w14:paraId="53A4683D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60624BA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24BBCC96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DA6BD8" w:rsidRPr="00E36A36" w14:paraId="1E02FF5D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53FCC84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5B95D46B" w14:textId="7317C407" w:rsidR="00DA6BD8" w:rsidRPr="00E36A36" w:rsidRDefault="00DB16B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DA6BD8" w:rsidRPr="00E36A36" w14:paraId="1D8F0004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40B5B3D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2B825CC" w14:textId="54A62BCF" w:rsidR="00DA6BD8" w:rsidRPr="00E36A36" w:rsidRDefault="00DB16B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  <w:proofErr w:type="spellEnd"/>
          </w:p>
        </w:tc>
      </w:tr>
      <w:tr w:rsidR="00DA6BD8" w:rsidRPr="00E36A36" w14:paraId="7CA76D21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2006B81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3528E35E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A6BD8" w:rsidRPr="00E36A36" w14:paraId="5AE0972B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E127EFA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669E1D8D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A6BD8" w:rsidRPr="00E36A36" w14:paraId="65F0339E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5142A81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21AF878F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15F3EB29" w14:textId="49F64614" w:rsidR="00DA6BD8" w:rsidRDefault="00DA6BD8" w:rsidP="00DB16B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7EB5C8A" w14:textId="6B49C37E" w:rsidR="00D318D5" w:rsidRDefault="00D318D5" w:rsidP="00DB16B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7DD9CCE" w14:textId="77777777" w:rsidR="00D318D5" w:rsidRDefault="00D318D5" w:rsidP="00DB16B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19BC8FE" w14:textId="05EB8FA6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Listing the Certification Exams</w:t>
      </w:r>
    </w:p>
    <w:p w14:paraId="0C18B342" w14:textId="6C42BDED" w:rsidR="00DB16B5" w:rsidRDefault="00DB16B5" w:rsidP="00DB16B5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certifications exam subsidy was explained to new council directors.</w:t>
      </w:r>
    </w:p>
    <w:p w14:paraId="38F298EA" w14:textId="5683747D" w:rsidR="00DB16B5" w:rsidRDefault="00DB16B5" w:rsidP="00DB16B5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 list received from ENCS and JMSB.</w:t>
      </w:r>
    </w:p>
    <w:p w14:paraId="1043DAA6" w14:textId="4CA1B2CA" w:rsidR="00DB16B5" w:rsidRDefault="00DB16B5" w:rsidP="00DB16B5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 list not yet received from Arts Sci, INDI and Fine Arts, proposal to continue with existing list</w:t>
      </w:r>
      <w:r w:rsidR="007537F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and certifications can be added later on.</w:t>
      </w:r>
    </w:p>
    <w:p w14:paraId="4EB96CAB" w14:textId="2D526F10" w:rsidR="006E36C0" w:rsidRDefault="006E36C0" w:rsidP="00DB16B5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on possible certification exams in Arts Sci, INDI and Fine Arts to help finalize the list as such fields are very diverse and do not have popular certification exams.</w:t>
      </w:r>
    </w:p>
    <w:p w14:paraId="56F25AD4" w14:textId="33E996E3" w:rsidR="006E36C0" w:rsidRDefault="006E36C0" w:rsidP="00DB16B5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deadline to provide the list of certifications is set</w:t>
      </w:r>
      <w:r w:rsidR="002C4721">
        <w:rPr>
          <w:rFonts w:ascii="Calibri" w:eastAsia="Calibri" w:hAnsi="Calibri" w:cs="Calibri"/>
        </w:rPr>
        <w:t xml:space="preserve"> as</w:t>
      </w:r>
      <w:r>
        <w:rPr>
          <w:rFonts w:ascii="Calibri" w:eastAsia="Calibri" w:hAnsi="Calibri" w:cs="Calibri"/>
        </w:rPr>
        <w:t xml:space="preserve"> </w:t>
      </w:r>
      <w:r w:rsidR="00CF3998">
        <w:rPr>
          <w:rFonts w:ascii="Calibri" w:eastAsia="Calibri" w:hAnsi="Calibri" w:cs="Calibri"/>
        </w:rPr>
        <w:t>18</w:t>
      </w:r>
      <w:r w:rsidR="00CF3998" w:rsidRPr="00CF3998">
        <w:rPr>
          <w:rFonts w:ascii="Calibri" w:eastAsia="Calibri" w:hAnsi="Calibri" w:cs="Calibri"/>
          <w:vertAlign w:val="superscript"/>
        </w:rPr>
        <w:t>th</w:t>
      </w:r>
      <w:r w:rsidR="00CF3998">
        <w:rPr>
          <w:rFonts w:ascii="Calibri" w:eastAsia="Calibri" w:hAnsi="Calibri" w:cs="Calibri"/>
        </w:rPr>
        <w:t xml:space="preserve"> December</w:t>
      </w:r>
      <w:r w:rsidR="002C4721">
        <w:rPr>
          <w:rFonts w:ascii="Calibri" w:eastAsia="Calibri" w:hAnsi="Calibri" w:cs="Calibri"/>
        </w:rPr>
        <w:t xml:space="preserve"> (owing to exam period).</w:t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A6BD8" w:rsidRPr="00E36A36" w14:paraId="73B9321B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D085531" w14:textId="783A2EFC" w:rsidR="00DA6BD8" w:rsidRPr="00E36A36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11</w:t>
            </w:r>
          </w:p>
        </w:tc>
      </w:tr>
      <w:tr w:rsidR="00DA6BD8" w:rsidRPr="00E36A36" w14:paraId="140397BB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2C43903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CCBDDAA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DA6BD8" w:rsidRPr="00E36A36" w14:paraId="74517568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68E093A8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A8D931D" w14:textId="3E8521A9" w:rsidR="00DA6BD8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Gautham</w:t>
            </w:r>
          </w:p>
        </w:tc>
      </w:tr>
      <w:tr w:rsidR="00DA6BD8" w:rsidRPr="00E36A36" w14:paraId="16A798F7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7412079F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2BB4DE1" w14:textId="51A5BF6C" w:rsidR="00DA6BD8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Carlos</w:t>
            </w:r>
          </w:p>
        </w:tc>
      </w:tr>
      <w:tr w:rsidR="00DA6BD8" w:rsidRPr="00E36A36" w14:paraId="3B352150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6A408AF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4DEDE9F4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A6BD8" w:rsidRPr="00E36A36" w14:paraId="09A23144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04BD495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7826F56C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A6BD8" w:rsidRPr="00E36A36" w14:paraId="41968B07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E48B753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36ADB8C7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0EE9CF5" w14:textId="77777777" w:rsidR="00DA6BD8" w:rsidRDefault="00DA6BD8" w:rsidP="00DA6BD8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20FC17AE" w14:textId="5EFA9BA1" w:rsidR="006E36C0" w:rsidRDefault="006E36C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Departmental and Faculty funding allocation</w:t>
      </w:r>
    </w:p>
    <w:p w14:paraId="4F315444" w14:textId="106171F7" w:rsidR="006E36C0" w:rsidRDefault="002C4721" w:rsidP="006E36C0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Allocation and approval for funding for Departments and faculties under GSA Umbrella</w:t>
      </w:r>
      <w:r w:rsidR="006E36C0">
        <w:rPr>
          <w:rFonts w:ascii="Calibri" w:eastAsia="Calibri" w:hAnsi="Calibri" w:cs="Calibri"/>
        </w:rPr>
        <w:t xml:space="preserve"> was presented to the council directors.</w:t>
      </w:r>
    </w:p>
    <w:p w14:paraId="61412742" w14:textId="6B53B844" w:rsidR="006E36C0" w:rsidRDefault="002C4721" w:rsidP="006E36C0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6E36C0">
        <w:rPr>
          <w:rFonts w:ascii="Calibri" w:eastAsia="Calibri" w:hAnsi="Calibri" w:cs="Calibri"/>
        </w:rPr>
        <w:t>pproval amounts</w:t>
      </w:r>
      <w:r>
        <w:rPr>
          <w:rFonts w:ascii="Calibri" w:eastAsia="Calibri" w:hAnsi="Calibri" w:cs="Calibri"/>
        </w:rPr>
        <w:t xml:space="preserve">, </w:t>
      </w:r>
      <w:r w:rsidR="006E36C0">
        <w:rPr>
          <w:rFonts w:ascii="Calibri" w:eastAsia="Calibri" w:hAnsi="Calibri" w:cs="Calibri"/>
        </w:rPr>
        <w:t>allocation</w:t>
      </w:r>
      <w:r>
        <w:rPr>
          <w:rFonts w:ascii="Calibri" w:eastAsia="Calibri" w:hAnsi="Calibri" w:cs="Calibri"/>
        </w:rPr>
        <w:t xml:space="preserve"> and sample documents (financial, bylaws, forecasted budget) were presented.</w:t>
      </w:r>
    </w:p>
    <w:p w14:paraId="108421D5" w14:textId="2C58C3B1" w:rsidR="002C4721" w:rsidRDefault="002C4721" w:rsidP="006E36C0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Voting was initiated for approval of funding allocation, and it was unanimously approved.</w:t>
      </w:r>
    </w:p>
    <w:p w14:paraId="335207A6" w14:textId="60B10BD8" w:rsidR="002C4721" w:rsidRPr="002C4721" w:rsidRDefault="002C4721" w:rsidP="002C4721">
      <w:pPr>
        <w:pStyle w:val="ListParagraph"/>
        <w:widowControl w:val="0"/>
        <w:numPr>
          <w:ilvl w:val="0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council director</w:t>
      </w:r>
      <w:r w:rsidR="00C826A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commented on approval procedure and it was clarified by the executive.</w:t>
      </w: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6E36C0" w:rsidRPr="00E36A36" w14:paraId="51210AA9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473FF96" w14:textId="03DC3F4A" w:rsidR="006E36C0" w:rsidRPr="00E36A36" w:rsidRDefault="006E36C0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12</w:t>
            </w:r>
          </w:p>
        </w:tc>
      </w:tr>
      <w:tr w:rsidR="006E36C0" w:rsidRPr="00E36A36" w14:paraId="57044CA6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BA2E82E" w14:textId="77777777" w:rsidR="006E36C0" w:rsidRPr="00A030C1" w:rsidRDefault="006E36C0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3B23767" w14:textId="77777777" w:rsidR="006E36C0" w:rsidRPr="00A030C1" w:rsidRDefault="006E36C0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6E36C0" w:rsidRPr="00E36A36" w14:paraId="2A5F379A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AFD5B2A" w14:textId="77777777" w:rsidR="006E36C0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449F3273" w14:textId="757768CA" w:rsidR="006E36C0" w:rsidRPr="00E36A36" w:rsidRDefault="002C4721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Nirdesh</w:t>
            </w:r>
            <w:proofErr w:type="spellEnd"/>
          </w:p>
        </w:tc>
      </w:tr>
      <w:tr w:rsidR="006E36C0" w:rsidRPr="00E36A36" w14:paraId="0A1163FE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21E4CFE9" w14:textId="77777777" w:rsidR="006E36C0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6208E3A0" w14:textId="5629E6CE" w:rsidR="006E36C0" w:rsidRPr="00E36A36" w:rsidRDefault="002C4721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Bansi</w:t>
            </w:r>
          </w:p>
        </w:tc>
      </w:tr>
      <w:tr w:rsidR="006E36C0" w:rsidRPr="00E36A36" w14:paraId="363A4E26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5835CC35" w14:textId="77777777" w:rsidR="006E36C0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22E7EB4A" w14:textId="77777777" w:rsidR="006E36C0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6E36C0" w:rsidRPr="00E36A36" w14:paraId="0FD1BDF5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5D4E097" w14:textId="77777777" w:rsidR="006E36C0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02B90A6E" w14:textId="77777777" w:rsidR="006E36C0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6E36C0" w:rsidRPr="00E36A36" w14:paraId="1A26D65E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C7128FC" w14:textId="77777777" w:rsidR="006E36C0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C3E393F" w14:textId="77777777" w:rsidR="006E36C0" w:rsidRPr="00E36A36" w:rsidRDefault="006E36C0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607A9316" w14:textId="146926A4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Business arising from the minutes </w:t>
      </w:r>
    </w:p>
    <w:p w14:paraId="0368745C" w14:textId="76D6E66A" w:rsidR="006E36C0" w:rsidRDefault="002C4721" w:rsidP="002C4721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GSA Pins/Badges were suggested for council members.</w:t>
      </w:r>
    </w:p>
    <w:p w14:paraId="307A8858" w14:textId="3793BB09" w:rsidR="002C4721" w:rsidRDefault="002C4721" w:rsidP="002C4721">
      <w:pPr>
        <w:pStyle w:val="ListParagraph"/>
        <w:widowControl w:val="0"/>
        <w:numPr>
          <w:ilvl w:val="0"/>
          <w:numId w:val="1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Hoodie sample for students</w:t>
      </w:r>
    </w:p>
    <w:p w14:paraId="722E8BAB" w14:textId="77777777" w:rsidR="002C4721" w:rsidRPr="00CF3998" w:rsidRDefault="002C4721" w:rsidP="00CF3998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A6BD8" w:rsidRPr="00E36A36" w14:paraId="6352521B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A1F7182" w14:textId="4A9A9739" w:rsidR="00DA6BD8" w:rsidRPr="00E36A36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13</w:t>
            </w:r>
          </w:p>
        </w:tc>
      </w:tr>
      <w:tr w:rsidR="00DA6BD8" w:rsidRPr="00E36A36" w14:paraId="04EAB2BF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824B364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302FE82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DA6BD8" w:rsidRPr="00E36A36" w14:paraId="651D8B01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AD803FB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0C1D8FAD" w14:textId="593C31F3" w:rsidR="00DA6BD8" w:rsidRPr="00E36A36" w:rsidRDefault="00CF399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Aravind</w:t>
            </w:r>
          </w:p>
        </w:tc>
      </w:tr>
      <w:tr w:rsidR="00DA6BD8" w:rsidRPr="00E36A36" w14:paraId="4E2C2DB7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396A972E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4936962E" w14:textId="23418A16" w:rsidR="00DA6BD8" w:rsidRPr="00E36A36" w:rsidRDefault="00CF399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Sarah-Doreen</w:t>
            </w:r>
          </w:p>
        </w:tc>
      </w:tr>
      <w:tr w:rsidR="00DA6BD8" w:rsidRPr="00E36A36" w14:paraId="63898A34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0FE29881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03014A3C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A6BD8" w:rsidRPr="00E36A36" w14:paraId="61FE5BBA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2E87E5C1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2E85E712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A6BD8" w:rsidRPr="00E36A36" w14:paraId="3D5CBDAD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7611E5A1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27A34362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3EFAE491" w14:textId="77777777" w:rsidR="00DA6BD8" w:rsidRDefault="00DA6BD8" w:rsidP="00DA6BD8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59699286" w14:textId="75552F89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GSA Rep. for ITFA</w:t>
      </w:r>
    </w:p>
    <w:p w14:paraId="600D8910" w14:textId="47E44010" w:rsidR="00CF3998" w:rsidRPr="00CF3998" w:rsidRDefault="00CF3998" w:rsidP="00CF399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GSA Rep. for Inter Organization </w:t>
      </w:r>
      <w:r w:rsidR="00D318D5">
        <w:rPr>
          <w:rFonts w:ascii="Calibri" w:eastAsia="Calibri" w:hAnsi="Calibri" w:cs="Calibri"/>
        </w:rPr>
        <w:t xml:space="preserve">Table </w:t>
      </w:r>
      <w:r>
        <w:rPr>
          <w:rFonts w:ascii="Calibri" w:eastAsia="Calibri" w:hAnsi="Calibri" w:cs="Calibri"/>
        </w:rPr>
        <w:t>for Female Affair</w:t>
      </w:r>
      <w:r w:rsidR="00D318D5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 xml:space="preserve">(ITFA) </w:t>
      </w:r>
      <w:r w:rsidRPr="00CF3998">
        <w:rPr>
          <w:rFonts w:ascii="Calibri" w:eastAsia="Calibri" w:hAnsi="Calibri" w:cs="Calibri"/>
        </w:rPr>
        <w:t>sought from the council as the earlier Rep</w:t>
      </w:r>
      <w:r>
        <w:rPr>
          <w:rFonts w:ascii="Calibri" w:eastAsia="Calibri" w:hAnsi="Calibri" w:cs="Calibri"/>
        </w:rPr>
        <w:t>.</w:t>
      </w:r>
      <w:r w:rsidRPr="00CF3998">
        <w:rPr>
          <w:rFonts w:ascii="Calibri" w:eastAsia="Calibri" w:hAnsi="Calibri" w:cs="Calibri"/>
        </w:rPr>
        <w:t xml:space="preserve"> had to </w:t>
      </w:r>
      <w:r w:rsidR="00406B47">
        <w:rPr>
          <w:rFonts w:ascii="Calibri" w:eastAsia="Calibri" w:hAnsi="Calibri" w:cs="Calibri"/>
        </w:rPr>
        <w:t>step down from the position</w:t>
      </w:r>
      <w:r w:rsidRPr="00CF3998">
        <w:rPr>
          <w:rFonts w:ascii="Calibri" w:eastAsia="Calibri" w:hAnsi="Calibri" w:cs="Calibri"/>
        </w:rPr>
        <w:t>.</w:t>
      </w:r>
    </w:p>
    <w:p w14:paraId="41168F2C" w14:textId="24EBE32F" w:rsidR="00CF3998" w:rsidRDefault="00CF3998" w:rsidP="00CF399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position of GSA Rep for ITFA was explained to the new council directors.</w:t>
      </w:r>
    </w:p>
    <w:p w14:paraId="093F1C57" w14:textId="4B701279" w:rsidR="00CF3998" w:rsidRPr="00CF3998" w:rsidRDefault="00CF3998" w:rsidP="00CF399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Sarah</w:t>
      </w:r>
      <w:r w:rsidR="00D318D5">
        <w:rPr>
          <w:rFonts w:ascii="Calibri" w:eastAsia="Calibri" w:hAnsi="Calibri" w:cs="Calibri"/>
        </w:rPr>
        <w:t>-Doreen</w:t>
      </w:r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Akinyi</w:t>
      </w:r>
      <w:proofErr w:type="spellEnd"/>
      <w:r>
        <w:rPr>
          <w:rFonts w:ascii="Calibri" w:eastAsia="Calibri" w:hAnsi="Calibri" w:cs="Calibri"/>
        </w:rPr>
        <w:t xml:space="preserve"> stood for new GSA Rep and </w:t>
      </w:r>
      <w:r w:rsidRPr="00CF3998">
        <w:rPr>
          <w:rFonts w:ascii="Calibri" w:eastAsia="Calibri" w:hAnsi="Calibri" w:cs="Calibri"/>
        </w:rPr>
        <w:t>gave a one-minute speech on justifying their candidature.</w:t>
      </w:r>
    </w:p>
    <w:p w14:paraId="552EF777" w14:textId="08CD1670" w:rsidR="00CF3998" w:rsidRPr="00CF3998" w:rsidRDefault="00CF3998" w:rsidP="00CF399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 w:rsidRPr="00CF3998">
        <w:rPr>
          <w:rFonts w:ascii="Calibri" w:eastAsia="Calibri" w:hAnsi="Calibri" w:cs="Calibri"/>
        </w:rPr>
        <w:t>Closed Session voting was conducted for the candidates.</w:t>
      </w:r>
    </w:p>
    <w:p w14:paraId="05D88379" w14:textId="1C7598DE" w:rsidR="00CF3998" w:rsidRDefault="00CF3998" w:rsidP="00CF399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Akinyi</w:t>
      </w:r>
      <w:proofErr w:type="spellEnd"/>
      <w:r>
        <w:rPr>
          <w:rFonts w:ascii="Calibri" w:eastAsia="Calibri" w:hAnsi="Calibri" w:cs="Calibri"/>
        </w:rPr>
        <w:t xml:space="preserve"> </w:t>
      </w:r>
      <w:r w:rsidR="00D318D5" w:rsidRPr="00CF3998">
        <w:rPr>
          <w:rFonts w:ascii="Calibri" w:eastAsia="Calibri" w:hAnsi="Calibri" w:cs="Calibri"/>
        </w:rPr>
        <w:t>was selected</w:t>
      </w:r>
      <w:r w:rsidRPr="00CF3998">
        <w:rPr>
          <w:rFonts w:ascii="Calibri" w:eastAsia="Calibri" w:hAnsi="Calibri" w:cs="Calibri"/>
        </w:rPr>
        <w:t xml:space="preserve"> as the student representative</w:t>
      </w:r>
      <w:r>
        <w:rPr>
          <w:rFonts w:ascii="Calibri" w:eastAsia="Calibri" w:hAnsi="Calibri" w:cs="Calibri"/>
        </w:rPr>
        <w:t xml:space="preserve"> for ITFA</w:t>
      </w:r>
      <w:r w:rsidR="00D318D5">
        <w:rPr>
          <w:rFonts w:ascii="Calibri" w:eastAsia="Calibri" w:hAnsi="Calibri" w:cs="Calibri"/>
        </w:rPr>
        <w:t>.</w:t>
      </w:r>
    </w:p>
    <w:p w14:paraId="563A4515" w14:textId="1EBFA84E" w:rsidR="00D318D5" w:rsidRDefault="00406B47" w:rsidP="00CF3998">
      <w:pPr>
        <w:pStyle w:val="ListParagraph"/>
        <w:widowControl w:val="0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four</w:t>
      </w:r>
      <w:r w:rsidR="00D318D5">
        <w:rPr>
          <w:rFonts w:ascii="Calibri" w:eastAsia="Calibri" w:hAnsi="Calibri" w:cs="Calibri"/>
        </w:rPr>
        <w:t xml:space="preserve"> points from the previous ITFA meeting were shared with the council.</w:t>
      </w:r>
    </w:p>
    <w:p w14:paraId="796D3CAA" w14:textId="77777777" w:rsidR="00D318D5" w:rsidRP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318D5" w:rsidRPr="00E36A36" w14:paraId="4524101E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454D2B5" w14:textId="6483EE4E" w:rsidR="00D318D5" w:rsidRPr="00E36A36" w:rsidRDefault="00D318D5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14</w:t>
            </w:r>
          </w:p>
        </w:tc>
      </w:tr>
      <w:tr w:rsidR="00D318D5" w:rsidRPr="00E36A36" w14:paraId="012E1246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38B28BE" w14:textId="77777777" w:rsidR="00D318D5" w:rsidRPr="00A030C1" w:rsidRDefault="00D318D5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5CA6AC55" w14:textId="77777777" w:rsidR="00D318D5" w:rsidRPr="00A030C1" w:rsidRDefault="00D318D5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move to next agenda</w:t>
            </w:r>
          </w:p>
        </w:tc>
      </w:tr>
      <w:tr w:rsidR="00D318D5" w:rsidRPr="00E36A36" w14:paraId="54918371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5F7FAF4A" w14:textId="7777777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40749C00" w14:textId="297072D3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Samir</w:t>
            </w:r>
          </w:p>
        </w:tc>
      </w:tr>
      <w:tr w:rsidR="00D318D5" w:rsidRPr="00E36A36" w14:paraId="283FCA63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6D6C5EEA" w14:textId="7777777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7182212E" w14:textId="73F7A49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Negar</w:t>
            </w:r>
          </w:p>
        </w:tc>
      </w:tr>
      <w:tr w:rsidR="00D318D5" w:rsidRPr="00E36A36" w14:paraId="16757F65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3244085D" w14:textId="7777777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7701ADCD" w14:textId="7777777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318D5" w:rsidRPr="00E36A36" w14:paraId="17693466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4A50B27" w14:textId="7777777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3AA99941" w14:textId="7777777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318D5" w:rsidRPr="00E36A36" w14:paraId="672AEF5B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3A0BE21B" w14:textId="7777777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74EDF05C" w14:textId="77777777" w:rsidR="00D318D5" w:rsidRPr="00E36A36" w:rsidRDefault="00D318D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5F234554" w14:textId="1B23C549" w:rsidR="00DA6BD8" w:rsidRDefault="00DA6BD8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654440E" w14:textId="29C3B251" w:rsidR="0071054A" w:rsidRDefault="0071054A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39C901C" w14:textId="38517556" w:rsidR="0071054A" w:rsidRDefault="0071054A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80F450D" w14:textId="77777777" w:rsidR="0071054A" w:rsidRDefault="0071054A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198B425" w14:textId="77777777" w:rsid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2270F39" w14:textId="25818799" w:rsidR="00C249A3" w:rsidRDefault="0007215A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New Business </w:t>
      </w:r>
    </w:p>
    <w:p w14:paraId="753BB1AD" w14:textId="5D9C4ED7" w:rsidR="00D318D5" w:rsidRDefault="00D318D5" w:rsidP="00D318D5">
      <w:pPr>
        <w:pStyle w:val="ListParagraph"/>
        <w:widowControl w:val="0"/>
        <w:numPr>
          <w:ilvl w:val="0"/>
          <w:numId w:val="1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Adding new directors to committee.</w:t>
      </w:r>
    </w:p>
    <w:p w14:paraId="19BF8949" w14:textId="77777777" w:rsidR="00D318D5" w:rsidRPr="00D318D5" w:rsidRDefault="00D318D5" w:rsidP="00D318D5">
      <w:pPr>
        <w:widowControl w:val="0"/>
        <w:spacing w:line="240" w:lineRule="auto"/>
        <w:rPr>
          <w:rFonts w:ascii="Calibri" w:eastAsia="Calibri" w:hAnsi="Calibri" w:cs="Calibri"/>
        </w:rPr>
      </w:pPr>
    </w:p>
    <w:tbl>
      <w:tblPr>
        <w:tblStyle w:val="TableGrid"/>
        <w:tblW w:w="7212" w:type="dxa"/>
        <w:jc w:val="center"/>
        <w:tblLook w:val="04A0" w:firstRow="1" w:lastRow="0" w:firstColumn="1" w:lastColumn="0" w:noHBand="0" w:noVBand="1"/>
      </w:tblPr>
      <w:tblGrid>
        <w:gridCol w:w="1764"/>
        <w:gridCol w:w="5448"/>
      </w:tblGrid>
      <w:tr w:rsidR="00DA6BD8" w:rsidRPr="00E36A36" w14:paraId="460C2708" w14:textId="77777777" w:rsidTr="00EE0A62">
        <w:trPr>
          <w:trHeight w:val="584"/>
          <w:jc w:val="center"/>
        </w:trPr>
        <w:tc>
          <w:tcPr>
            <w:tcW w:w="721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29AC1DE" w14:textId="4143488F" w:rsidR="00DA6BD8" w:rsidRPr="00E36A36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Number: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 xml:space="preserve">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Motion CO-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20221203 </w:t>
            </w:r>
            <w:r w:rsidRPr="00C166C8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-</w:t>
            </w:r>
            <w:r w:rsidR="00D318D5">
              <w:rPr>
                <w:rFonts w:ascii="Gill Sans MT" w:eastAsia="Times New Roman" w:hAnsi="Gill Sans MT" w:cs="Times New Roman"/>
                <w:b/>
                <w:bCs/>
                <w:color w:val="000000"/>
                <w:lang w:eastAsia="en-CA"/>
              </w:rPr>
              <w:t>15</w:t>
            </w:r>
          </w:p>
        </w:tc>
      </w:tr>
      <w:tr w:rsidR="00DA6BD8" w:rsidRPr="00E36A36" w14:paraId="228985B0" w14:textId="77777777" w:rsidTr="00EE0A62">
        <w:trPr>
          <w:trHeight w:val="340"/>
          <w:jc w:val="center"/>
        </w:trPr>
        <w:tc>
          <w:tcPr>
            <w:tcW w:w="176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B423F63" w14:textId="77777777" w:rsidR="00DA6BD8" w:rsidRPr="00A030C1" w:rsidRDefault="00DA6BD8" w:rsidP="00EE0A62">
            <w:pPr>
              <w:rPr>
                <w:rFonts w:ascii="Gill Sans MT" w:eastAsia="Times New Roman" w:hAnsi="Gill Sans MT" w:cs="Times New Roman"/>
                <w:b/>
                <w:bCs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b/>
                <w:bCs/>
                <w:lang w:eastAsia="en-CA"/>
              </w:rPr>
              <w:t>Motion Agenda: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7869EDF" w14:textId="4E52F637" w:rsidR="00DA6BD8" w:rsidRPr="00A030C1" w:rsidRDefault="00DA6BD8" w:rsidP="00EE0A62">
            <w:pPr>
              <w:rPr>
                <w:rFonts w:ascii="Gill Sans MT" w:eastAsia="Times New Roman" w:hAnsi="Gill Sans MT" w:cs="Times New Roman"/>
                <w:lang w:eastAsia="en-CA"/>
              </w:rPr>
            </w:pPr>
            <w:r w:rsidRPr="00A030C1">
              <w:rPr>
                <w:rFonts w:ascii="Gill Sans MT" w:eastAsia="Times New Roman" w:hAnsi="Gill Sans MT" w:cs="Times New Roman"/>
                <w:lang w:eastAsia="en-CA"/>
              </w:rPr>
              <w:t>BIRT</w:t>
            </w:r>
            <w:r>
              <w:rPr>
                <w:rFonts w:ascii="Gill Sans MT" w:eastAsia="Times New Roman" w:hAnsi="Gill Sans MT" w:cs="Times New Roman"/>
                <w:lang w:eastAsia="en-CA"/>
              </w:rPr>
              <w:t xml:space="preserve"> to </w:t>
            </w:r>
            <w:r w:rsidR="00192434">
              <w:rPr>
                <w:rFonts w:ascii="Gill Sans MT" w:eastAsia="Times New Roman" w:hAnsi="Gill Sans MT" w:cs="Times New Roman"/>
                <w:lang w:eastAsia="en-CA"/>
              </w:rPr>
              <w:t>adjourn the meeting.</w:t>
            </w:r>
          </w:p>
        </w:tc>
      </w:tr>
      <w:tr w:rsidR="00DA6BD8" w:rsidRPr="00E36A36" w14:paraId="362A7D49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10DA7F04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Moved</w:t>
            </w:r>
          </w:p>
        </w:tc>
        <w:tc>
          <w:tcPr>
            <w:tcW w:w="5448" w:type="dxa"/>
            <w:vAlign w:val="center"/>
          </w:tcPr>
          <w:p w14:paraId="29477A45" w14:textId="1156F029" w:rsidR="00DA6BD8" w:rsidRPr="00E36A36" w:rsidRDefault="00D0176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Manan</w:t>
            </w:r>
          </w:p>
        </w:tc>
      </w:tr>
      <w:tr w:rsidR="00DA6BD8" w:rsidRPr="00E36A36" w14:paraId="69238AEC" w14:textId="77777777" w:rsidTr="00EE0A62">
        <w:trPr>
          <w:trHeight w:val="580"/>
          <w:jc w:val="center"/>
        </w:trPr>
        <w:tc>
          <w:tcPr>
            <w:tcW w:w="1764" w:type="dxa"/>
            <w:noWrap/>
            <w:vAlign w:val="center"/>
          </w:tcPr>
          <w:p w14:paraId="171539A8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Seconded</w:t>
            </w:r>
          </w:p>
        </w:tc>
        <w:tc>
          <w:tcPr>
            <w:tcW w:w="5448" w:type="dxa"/>
            <w:vAlign w:val="center"/>
          </w:tcPr>
          <w:p w14:paraId="2451973B" w14:textId="6584C75E" w:rsidR="00DA6BD8" w:rsidRPr="00E36A36" w:rsidRDefault="00D01765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Navaneet</w:t>
            </w:r>
            <w:proofErr w:type="spellEnd"/>
          </w:p>
        </w:tc>
      </w:tr>
      <w:tr w:rsidR="00DA6BD8" w:rsidRPr="00E36A36" w14:paraId="53CA0551" w14:textId="77777777" w:rsidTr="00EE0A62">
        <w:trPr>
          <w:trHeight w:val="547"/>
          <w:jc w:val="center"/>
        </w:trPr>
        <w:tc>
          <w:tcPr>
            <w:tcW w:w="1764" w:type="dxa"/>
            <w:noWrap/>
            <w:vAlign w:val="center"/>
          </w:tcPr>
          <w:p w14:paraId="13956D6F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For</w:t>
            </w:r>
          </w:p>
        </w:tc>
        <w:tc>
          <w:tcPr>
            <w:tcW w:w="5448" w:type="dxa"/>
            <w:vAlign w:val="center"/>
          </w:tcPr>
          <w:p w14:paraId="6693EBCD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Unanimous</w:t>
            </w:r>
          </w:p>
        </w:tc>
      </w:tr>
      <w:tr w:rsidR="00DA6BD8" w:rsidRPr="00E36A36" w14:paraId="532D184D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83AD935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Against</w:t>
            </w:r>
          </w:p>
        </w:tc>
        <w:tc>
          <w:tcPr>
            <w:tcW w:w="5448" w:type="dxa"/>
            <w:vAlign w:val="center"/>
          </w:tcPr>
          <w:p w14:paraId="54AB857E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None</w:t>
            </w:r>
          </w:p>
        </w:tc>
      </w:tr>
      <w:tr w:rsidR="00DA6BD8" w:rsidRPr="00E36A36" w14:paraId="6BD1024C" w14:textId="77777777" w:rsidTr="00EE0A62">
        <w:trPr>
          <w:trHeight w:val="470"/>
          <w:jc w:val="center"/>
        </w:trPr>
        <w:tc>
          <w:tcPr>
            <w:tcW w:w="1764" w:type="dxa"/>
            <w:noWrap/>
            <w:vAlign w:val="center"/>
          </w:tcPr>
          <w:p w14:paraId="040A2089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 w:rsidRPr="00E36A36">
              <w:rPr>
                <w:rFonts w:ascii="Gill Sans MT" w:eastAsia="Times New Roman" w:hAnsi="Gill Sans MT" w:cs="Times New Roman"/>
                <w:color w:val="000000"/>
                <w:lang w:eastAsia="en-CA"/>
              </w:rPr>
              <w:t>Adopted</w:t>
            </w:r>
          </w:p>
        </w:tc>
        <w:tc>
          <w:tcPr>
            <w:tcW w:w="5448" w:type="dxa"/>
            <w:vAlign w:val="center"/>
          </w:tcPr>
          <w:p w14:paraId="138EE417" w14:textId="77777777" w:rsidR="00DA6BD8" w:rsidRPr="00E36A36" w:rsidRDefault="00DA6BD8" w:rsidP="00EE0A62">
            <w:pPr>
              <w:rPr>
                <w:rFonts w:ascii="Gill Sans MT" w:eastAsia="Times New Roman" w:hAnsi="Gill Sans MT" w:cs="Times New Roman"/>
                <w:color w:val="000000"/>
                <w:lang w:eastAsia="en-CA"/>
              </w:rPr>
            </w:pPr>
            <w:r>
              <w:rPr>
                <w:rFonts w:ascii="Gill Sans MT" w:eastAsia="Times New Roman" w:hAnsi="Gill Sans MT" w:cs="Times New Roman"/>
                <w:color w:val="000000"/>
                <w:lang w:eastAsia="en-CA"/>
              </w:rPr>
              <w:t>Yes</w:t>
            </w:r>
          </w:p>
        </w:tc>
      </w:tr>
    </w:tbl>
    <w:p w14:paraId="0865C09B" w14:textId="77777777" w:rsidR="00DA6BD8" w:rsidRDefault="00DA6BD8" w:rsidP="00DA6BD8">
      <w:pPr>
        <w:widowControl w:val="0"/>
        <w:spacing w:line="240" w:lineRule="auto"/>
        <w:ind w:left="1440"/>
        <w:rPr>
          <w:rFonts w:ascii="Calibri" w:eastAsia="Calibri" w:hAnsi="Calibri" w:cs="Calibri"/>
        </w:rPr>
      </w:pPr>
    </w:p>
    <w:p w14:paraId="64B092F8" w14:textId="4EE6FFC7" w:rsidR="008C365B" w:rsidRPr="00D318D5" w:rsidRDefault="0007215A" w:rsidP="00D318D5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Adjournment </w:t>
      </w:r>
    </w:p>
    <w:sectPr w:rsidR="008C365B" w:rsidRPr="00D318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C62"/>
    <w:multiLevelType w:val="hybridMultilevel"/>
    <w:tmpl w:val="08BC5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443F6"/>
    <w:multiLevelType w:val="hybridMultilevel"/>
    <w:tmpl w:val="098A4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903EE0"/>
    <w:multiLevelType w:val="multilevel"/>
    <w:tmpl w:val="CE508B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552231C"/>
    <w:multiLevelType w:val="hybridMultilevel"/>
    <w:tmpl w:val="4B465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60C7D"/>
    <w:multiLevelType w:val="hybridMultilevel"/>
    <w:tmpl w:val="772A1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0E7D37"/>
    <w:multiLevelType w:val="hybridMultilevel"/>
    <w:tmpl w:val="3C6C6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671E97"/>
    <w:multiLevelType w:val="hybridMultilevel"/>
    <w:tmpl w:val="582E6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BD76A9"/>
    <w:multiLevelType w:val="hybridMultilevel"/>
    <w:tmpl w:val="14ECF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BF1F74"/>
    <w:multiLevelType w:val="hybridMultilevel"/>
    <w:tmpl w:val="CB02B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34495E"/>
    <w:multiLevelType w:val="hybridMultilevel"/>
    <w:tmpl w:val="3B08E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967681"/>
    <w:multiLevelType w:val="hybridMultilevel"/>
    <w:tmpl w:val="04243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6B5889"/>
    <w:multiLevelType w:val="multilevel"/>
    <w:tmpl w:val="7F02E4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46114C5A"/>
    <w:multiLevelType w:val="hybridMultilevel"/>
    <w:tmpl w:val="E05E3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B92F30"/>
    <w:multiLevelType w:val="hybridMultilevel"/>
    <w:tmpl w:val="0756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45E3C"/>
    <w:multiLevelType w:val="hybridMultilevel"/>
    <w:tmpl w:val="BAF01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D827E3"/>
    <w:multiLevelType w:val="hybridMultilevel"/>
    <w:tmpl w:val="D8C8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2382">
    <w:abstractNumId w:val="11"/>
  </w:num>
  <w:num w:numId="2" w16cid:durableId="2050765812">
    <w:abstractNumId w:val="2"/>
  </w:num>
  <w:num w:numId="3" w16cid:durableId="2097706874">
    <w:abstractNumId w:val="12"/>
  </w:num>
  <w:num w:numId="4" w16cid:durableId="2078237042">
    <w:abstractNumId w:val="5"/>
  </w:num>
  <w:num w:numId="5" w16cid:durableId="602034104">
    <w:abstractNumId w:val="6"/>
  </w:num>
  <w:num w:numId="6" w16cid:durableId="1796557075">
    <w:abstractNumId w:val="9"/>
  </w:num>
  <w:num w:numId="7" w16cid:durableId="1436247566">
    <w:abstractNumId w:val="15"/>
  </w:num>
  <w:num w:numId="8" w16cid:durableId="1384863210">
    <w:abstractNumId w:val="10"/>
  </w:num>
  <w:num w:numId="9" w16cid:durableId="1766269932">
    <w:abstractNumId w:val="14"/>
  </w:num>
  <w:num w:numId="10" w16cid:durableId="848835678">
    <w:abstractNumId w:val="13"/>
  </w:num>
  <w:num w:numId="11" w16cid:durableId="351690221">
    <w:abstractNumId w:val="1"/>
  </w:num>
  <w:num w:numId="12" w16cid:durableId="413477059">
    <w:abstractNumId w:val="0"/>
  </w:num>
  <w:num w:numId="13" w16cid:durableId="1419978978">
    <w:abstractNumId w:val="4"/>
  </w:num>
  <w:num w:numId="14" w16cid:durableId="1391076765">
    <w:abstractNumId w:val="7"/>
  </w:num>
  <w:num w:numId="15" w16cid:durableId="1907371912">
    <w:abstractNumId w:val="8"/>
  </w:num>
  <w:num w:numId="16" w16cid:durableId="1819375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A3"/>
    <w:rsid w:val="0007215A"/>
    <w:rsid w:val="00091212"/>
    <w:rsid w:val="00192434"/>
    <w:rsid w:val="002C4721"/>
    <w:rsid w:val="002E56AE"/>
    <w:rsid w:val="00406B47"/>
    <w:rsid w:val="006E36C0"/>
    <w:rsid w:val="0071054A"/>
    <w:rsid w:val="007537F3"/>
    <w:rsid w:val="008C365B"/>
    <w:rsid w:val="00901552"/>
    <w:rsid w:val="009D22C5"/>
    <w:rsid w:val="00A14250"/>
    <w:rsid w:val="00C249A3"/>
    <w:rsid w:val="00C826A9"/>
    <w:rsid w:val="00CF3998"/>
    <w:rsid w:val="00D01765"/>
    <w:rsid w:val="00D318D5"/>
    <w:rsid w:val="00DA6BD8"/>
    <w:rsid w:val="00DB16B5"/>
    <w:rsid w:val="00EA610D"/>
    <w:rsid w:val="00EB0658"/>
    <w:rsid w:val="00F1603A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CC1D"/>
  <w15:docId w15:val="{BFF92DC4-4115-4E0F-AFC9-15DB6A04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8C365B"/>
    <w:pPr>
      <w:spacing w:line="240" w:lineRule="auto"/>
    </w:pPr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+fFraz+o8rHL2U5NCx7P6nBEKg==">AMUW2mUUmZ7tsz5tf0q9kLlVNd42LXvNp9nYQudhqqY3DVoUdm3QKF4ejzotHD6vKe4J12o2itqN+d7dZc479s9I169//3DGi6mHeipQhEgT3AzUVbO8NGo=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Das</cp:lastModifiedBy>
  <cp:revision>15</cp:revision>
  <dcterms:created xsi:type="dcterms:W3CDTF">2022-10-31T13:34:00Z</dcterms:created>
  <dcterms:modified xsi:type="dcterms:W3CDTF">2022-12-04T04:23:00Z</dcterms:modified>
</cp:coreProperties>
</file>